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2C" w:rsidRPr="00E41261" w:rsidRDefault="00845CDC" w:rsidP="006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1261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84A60" wp14:editId="673A12B9">
                <wp:simplePos x="0" y="0"/>
                <wp:positionH relativeFrom="column">
                  <wp:posOffset>-120650</wp:posOffset>
                </wp:positionH>
                <wp:positionV relativeFrom="paragraph">
                  <wp:posOffset>-107315</wp:posOffset>
                </wp:positionV>
                <wp:extent cx="1056640" cy="947420"/>
                <wp:effectExtent l="3175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FB" w:rsidRDefault="00643DFB" w:rsidP="00643DF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E139A1" wp14:editId="616CBBEA">
                                  <wp:extent cx="778662" cy="870857"/>
                                  <wp:effectExtent l="19050" t="0" r="2388" b="0"/>
                                  <wp:docPr id="2" name="Picture 2" descr="D:\Thong bao cua HR OSV\Logo OS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D:\Thong bao cua HR OSV\Logo OS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662" cy="870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4A60" id="Rectangle 6" o:spid="_x0000_s1026" style="position:absolute;left:0;text-align:left;margin-left:-9.5pt;margin-top:-8.45pt;width:83.2pt;height: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" stroked="f">
                <v:textbox>
                  <w:txbxContent>
                    <w:p w:rsidR="00643DFB" w:rsidRDefault="00643DFB" w:rsidP="00643DFB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EE139A1" wp14:editId="616CBBEA">
                            <wp:extent cx="778662" cy="870857"/>
                            <wp:effectExtent l="19050" t="0" r="2388" b="0"/>
                            <wp:docPr id="2" name="Picture 2" descr="D:\Thong bao cua HR OSV\Logo OS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D:\Thong bao cua HR OSV\Logo OS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662" cy="870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3133" w:rsidRPr="00E4126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43DFB" w:rsidRPr="00E41261">
        <w:rPr>
          <w:rFonts w:ascii="Arial" w:hAnsi="Arial" w:cs="Arial"/>
          <w:b/>
          <w:sz w:val="22"/>
          <w:szCs w:val="22"/>
          <w:lang w:val="en-GB"/>
        </w:rPr>
        <w:t>CÔNG TY TNHH ON SEMICONDUCTOR VIỆT NAM (OSV)</w:t>
      </w:r>
    </w:p>
    <w:p w:rsidR="00B57BE3" w:rsidRPr="00E41261" w:rsidRDefault="00B57BE3" w:rsidP="006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2538F" w:rsidRPr="00E41261" w:rsidRDefault="0072538F" w:rsidP="006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1261">
        <w:rPr>
          <w:rFonts w:ascii="Arial" w:hAnsi="Arial" w:cs="Arial"/>
          <w:sz w:val="22"/>
          <w:szCs w:val="22"/>
          <w:lang w:val="en-GB"/>
        </w:rPr>
        <w:t>(TRỰC THUỘC TẬP ĐOÀN ON SEMICONDUCTOR CỦA MỸ)</w:t>
      </w:r>
    </w:p>
    <w:p w:rsidR="0062012C" w:rsidRPr="00E41261" w:rsidRDefault="00416DED" w:rsidP="00B57BE3">
      <w:pPr>
        <w:jc w:val="center"/>
        <w:rPr>
          <w:rFonts w:ascii="Arial" w:hAnsi="Arial" w:cs="Arial"/>
          <w:sz w:val="22"/>
          <w:szCs w:val="22"/>
          <w:lang w:val="en-GB"/>
        </w:rPr>
      </w:pPr>
      <w:proofErr w:type="spellStart"/>
      <w:r w:rsidRPr="00E41261">
        <w:rPr>
          <w:rFonts w:ascii="Arial" w:hAnsi="Arial" w:cs="Arial"/>
          <w:sz w:val="22"/>
          <w:szCs w:val="22"/>
          <w:lang w:val="en-GB"/>
        </w:rPr>
        <w:t>S</w:t>
      </w:r>
      <w:r w:rsidR="00643DFB" w:rsidRPr="00E41261">
        <w:rPr>
          <w:rFonts w:ascii="Arial" w:hAnsi="Arial" w:cs="Arial"/>
          <w:sz w:val="22"/>
          <w:szCs w:val="22"/>
          <w:lang w:val="en-GB"/>
        </w:rPr>
        <w:t>ố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10,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đường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17A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Khu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Công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Nghiệp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Biên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Hòa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II,</w:t>
      </w:r>
      <w:r w:rsidR="00170992" w:rsidRPr="00E41261">
        <w:rPr>
          <w:rFonts w:ascii="Arial" w:hAnsi="Arial" w:cs="Arial"/>
          <w:sz w:val="22"/>
          <w:szCs w:val="22"/>
          <w:lang w:val="en-GB"/>
        </w:rPr>
        <w:t xml:space="preserve"> TP.</w:t>
      </w:r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Biên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43DFB" w:rsidRPr="00E41261">
        <w:rPr>
          <w:rFonts w:ascii="Arial" w:hAnsi="Arial" w:cs="Arial"/>
          <w:sz w:val="22"/>
          <w:szCs w:val="22"/>
          <w:lang w:val="en-GB"/>
        </w:rPr>
        <w:t>Hòa</w:t>
      </w:r>
      <w:proofErr w:type="spellEnd"/>
      <w:r w:rsidR="00643DFB" w:rsidRPr="00E41261">
        <w:rPr>
          <w:rFonts w:ascii="Arial" w:hAnsi="Arial" w:cs="Arial"/>
          <w:sz w:val="22"/>
          <w:szCs w:val="22"/>
          <w:lang w:val="en-GB"/>
        </w:rPr>
        <w:t>, T</w:t>
      </w:r>
      <w:r w:rsidR="00170992" w:rsidRPr="00E41261">
        <w:rPr>
          <w:rFonts w:ascii="Arial" w:hAnsi="Arial" w:cs="Arial"/>
          <w:sz w:val="22"/>
          <w:szCs w:val="22"/>
          <w:lang w:val="en-GB"/>
        </w:rPr>
        <w:t>.</w:t>
      </w:r>
      <w:r w:rsidR="00643DFB" w:rsidRPr="00E41261">
        <w:rPr>
          <w:rFonts w:ascii="Arial" w:hAnsi="Arial" w:cs="Arial"/>
          <w:sz w:val="22"/>
          <w:szCs w:val="22"/>
          <w:lang w:val="en-GB"/>
        </w:rPr>
        <w:t xml:space="preserve"> Đồng Nai</w:t>
      </w:r>
    </w:p>
    <w:p w:rsidR="0062012C" w:rsidRPr="00E41261" w:rsidRDefault="0062012C" w:rsidP="0062012C">
      <w:pPr>
        <w:ind w:firstLine="720"/>
        <w:jc w:val="center"/>
        <w:rPr>
          <w:rFonts w:ascii="Arial" w:hAnsi="Arial" w:cs="Arial"/>
          <w:sz w:val="22"/>
          <w:szCs w:val="22"/>
          <w:lang w:val="en-GB"/>
        </w:rPr>
      </w:pPr>
    </w:p>
    <w:p w:rsidR="00FF6068" w:rsidRPr="00894B1F" w:rsidRDefault="00555BAB" w:rsidP="00FF6068">
      <w:pPr>
        <w:jc w:val="center"/>
        <w:rPr>
          <w:rFonts w:ascii="Arial" w:hAnsi="Arial" w:cs="Arial"/>
          <w:b/>
          <w:color w:val="0000CC"/>
          <w:sz w:val="22"/>
          <w:szCs w:val="22"/>
          <w:lang w:val="en-GB"/>
        </w:rPr>
      </w:pPr>
      <w:r w:rsidRPr="00894B1F">
        <w:rPr>
          <w:rFonts w:ascii="Arial" w:hAnsi="Arial" w:cs="Arial"/>
          <w:b/>
          <w:color w:val="0000CC"/>
          <w:sz w:val="22"/>
          <w:szCs w:val="22"/>
          <w:lang w:val="en-GB"/>
        </w:rPr>
        <w:t>THÔ</w:t>
      </w:r>
      <w:r w:rsidR="0042569F" w:rsidRPr="00894B1F">
        <w:rPr>
          <w:rFonts w:ascii="Arial" w:hAnsi="Arial" w:cs="Arial"/>
          <w:b/>
          <w:color w:val="0000CC"/>
          <w:sz w:val="22"/>
          <w:szCs w:val="22"/>
          <w:lang w:val="en-GB"/>
        </w:rPr>
        <w:t>NG BÁO TUYỂN DỤ</w:t>
      </w:r>
      <w:r w:rsidR="00005BC0" w:rsidRPr="00894B1F">
        <w:rPr>
          <w:rFonts w:ascii="Arial" w:hAnsi="Arial" w:cs="Arial"/>
          <w:b/>
          <w:color w:val="0000CC"/>
          <w:sz w:val="22"/>
          <w:szCs w:val="22"/>
          <w:lang w:val="en-GB"/>
        </w:rPr>
        <w:t>NG</w:t>
      </w:r>
    </w:p>
    <w:p w:rsidR="00E41261" w:rsidRPr="00E41261" w:rsidRDefault="00E41261" w:rsidP="00CD51A6">
      <w:pPr>
        <w:jc w:val="center"/>
        <w:rPr>
          <w:rFonts w:ascii="Arial" w:eastAsia="Times New Roman" w:hAnsi="Arial" w:cs="Arial"/>
          <w:b/>
          <w:color w:val="333333"/>
          <w:kern w:val="36"/>
          <w:sz w:val="22"/>
          <w:szCs w:val="22"/>
          <w:lang w:eastAsia="en-US"/>
        </w:rPr>
      </w:pPr>
    </w:p>
    <w:p w:rsidR="0018354C" w:rsidRPr="00E41261" w:rsidRDefault="00140C2E" w:rsidP="0018354C">
      <w:pPr>
        <w:jc w:val="left"/>
        <w:rPr>
          <w:rFonts w:ascii="Arial" w:eastAsia="Times New Roman" w:hAnsi="Arial" w:cs="Arial"/>
          <w:color w:val="333333"/>
          <w:kern w:val="36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333333"/>
          <w:kern w:val="36"/>
          <w:sz w:val="22"/>
          <w:szCs w:val="22"/>
          <w:lang w:eastAsia="en-US"/>
        </w:rPr>
        <w:t>ON Semiconductor</w:t>
      </w:r>
      <w:r w:rsidR="0018354C" w:rsidRPr="00E41261">
        <w:rPr>
          <w:rFonts w:ascii="Arial" w:eastAsia="Times New Roman" w:hAnsi="Arial" w:cs="Arial"/>
          <w:color w:val="333333"/>
          <w:kern w:val="36"/>
          <w:sz w:val="22"/>
          <w:szCs w:val="22"/>
          <w:lang w:eastAsia="en-US"/>
        </w:rPr>
        <w:t xml:space="preserve"> is driving energy efficient innovations, empowering customers to reduce global energy use. The company is a leading supplier of semiconductor-based solutions, offering a comprehensive portfolio of energy efficient connectivity, sensing, power management, analog, logic, timing, discrete, and custom devices. The company’s products help engineers solve their unique design challenges in automotive, communications, computing, </w:t>
      </w:r>
      <w:proofErr w:type="gramStart"/>
      <w:r w:rsidR="0018354C" w:rsidRPr="00E41261">
        <w:rPr>
          <w:rFonts w:ascii="Arial" w:eastAsia="Times New Roman" w:hAnsi="Arial" w:cs="Arial"/>
          <w:color w:val="333333"/>
          <w:kern w:val="36"/>
          <w:sz w:val="22"/>
          <w:szCs w:val="22"/>
          <w:lang w:eastAsia="en-US"/>
        </w:rPr>
        <w:t>consumer</w:t>
      </w:r>
      <w:proofErr w:type="gramEnd"/>
      <w:r w:rsidR="0018354C" w:rsidRPr="00E41261">
        <w:rPr>
          <w:rFonts w:ascii="Arial" w:eastAsia="Times New Roman" w:hAnsi="Arial" w:cs="Arial"/>
          <w:color w:val="333333"/>
          <w:kern w:val="36"/>
          <w:sz w:val="22"/>
          <w:szCs w:val="22"/>
          <w:lang w:eastAsia="en-US"/>
        </w:rPr>
        <w:t>, industrial, medical and military/aerospace applications. ON Semiconductor operates a responsive, reliable, world-class supply chain and quality program, and a network of manufacturing facilities, sales offices and design centers in key markets throughout North America, Europe, and the Asia Pacific regions.</w:t>
      </w:r>
    </w:p>
    <w:p w:rsidR="00FF6068" w:rsidRPr="00CC3428" w:rsidRDefault="00FF6068" w:rsidP="007C5771">
      <w:pPr>
        <w:rPr>
          <w:rFonts w:ascii="Arial" w:hAnsi="Arial" w:cs="Arial"/>
          <w:b/>
          <w:bCs/>
          <w:caps/>
          <w:snapToGrid w:val="0"/>
          <w:color w:val="FF0000"/>
          <w:sz w:val="22"/>
          <w:szCs w:val="22"/>
        </w:rPr>
      </w:pPr>
    </w:p>
    <w:p w:rsidR="00CC3428" w:rsidRPr="00CC3428" w:rsidRDefault="00CC3428" w:rsidP="00CC3428">
      <w:pPr>
        <w:pStyle w:val="ListParagraph"/>
        <w:numPr>
          <w:ilvl w:val="0"/>
          <w:numId w:val="30"/>
        </w:numPr>
        <w:jc w:val="left"/>
        <w:rPr>
          <w:rFonts w:ascii="Arial" w:eastAsia="Times New Roman" w:hAnsi="Arial" w:cs="Arial"/>
          <w:b/>
          <w:color w:val="FF0000"/>
          <w:kern w:val="36"/>
          <w:sz w:val="22"/>
          <w:szCs w:val="22"/>
          <w:lang w:eastAsia="en-US"/>
        </w:rPr>
      </w:pPr>
      <w:r w:rsidRPr="00CC3428">
        <w:rPr>
          <w:rFonts w:ascii="Arial" w:eastAsia="Times New Roman" w:hAnsi="Arial" w:cs="Arial"/>
          <w:b/>
          <w:color w:val="FF0000"/>
          <w:kern w:val="36"/>
          <w:sz w:val="22"/>
          <w:szCs w:val="22"/>
          <w:lang w:eastAsia="en-US"/>
        </w:rPr>
        <w:t>NEW PRODUCT DEVELOPMENT ENGINEER</w:t>
      </w:r>
    </w:p>
    <w:p w:rsidR="00CC3428" w:rsidRPr="00E41261" w:rsidRDefault="00CC3428" w:rsidP="007C5771">
      <w:pPr>
        <w:rPr>
          <w:rFonts w:ascii="Arial" w:hAnsi="Arial" w:cs="Arial"/>
          <w:b/>
          <w:bCs/>
          <w:caps/>
          <w:snapToGrid w:val="0"/>
          <w:color w:val="000000"/>
          <w:sz w:val="22"/>
          <w:szCs w:val="22"/>
        </w:rPr>
      </w:pPr>
    </w:p>
    <w:p w:rsidR="00EB388F" w:rsidRPr="00E41261" w:rsidRDefault="00894B1F" w:rsidP="00EB388F">
      <w:pPr>
        <w:widowControl/>
        <w:jc w:val="left"/>
        <w:rPr>
          <w:rFonts w:ascii="Arial" w:hAnsi="Arial" w:cs="Arial"/>
          <w:b/>
          <w:i/>
          <w:caps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b/>
          <w:i/>
          <w:snapToGrid w:val="0"/>
          <w:color w:val="000000" w:themeColor="text1"/>
          <w:sz w:val="22"/>
          <w:szCs w:val="22"/>
        </w:rPr>
        <w:t>Job Summary</w:t>
      </w:r>
    </w:p>
    <w:p w:rsidR="00EB388F" w:rsidRPr="00E41261" w:rsidRDefault="00EB388F" w:rsidP="00EB388F">
      <w:pPr>
        <w:widowControl/>
        <w:numPr>
          <w:ilvl w:val="0"/>
          <w:numId w:val="28"/>
        </w:numPr>
        <w:jc w:val="lef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New Package and Technology Development.</w:t>
      </w:r>
    </w:p>
    <w:p w:rsidR="00EB388F" w:rsidRPr="00E41261" w:rsidRDefault="00EB388F" w:rsidP="00EB388F">
      <w:pPr>
        <w:ind w:left="360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:rsidR="00EB388F" w:rsidRPr="00E41261" w:rsidRDefault="00894B1F" w:rsidP="00EB388F">
      <w:pPr>
        <w:widowControl/>
        <w:jc w:val="left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b/>
          <w:color w:val="000000" w:themeColor="text1"/>
          <w:sz w:val="22"/>
          <w:szCs w:val="22"/>
        </w:rPr>
        <w:t>Key Responsibilities</w:t>
      </w:r>
    </w:p>
    <w:p w:rsidR="00EB388F" w:rsidRPr="00E41261" w:rsidRDefault="00EB388F" w:rsidP="00EB388F">
      <w:pPr>
        <w:widowControl/>
        <w:numPr>
          <w:ilvl w:val="0"/>
          <w:numId w:val="28"/>
        </w:numPr>
        <w:jc w:val="lef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Involve in tooling design, new material exploration, new generation die technology characterization and new technology of assembly for semiconductor industry</w:t>
      </w:r>
    </w:p>
    <w:p w:rsidR="00EB388F" w:rsidRPr="00E41261" w:rsidRDefault="00EB388F" w:rsidP="00EB388F">
      <w:pPr>
        <w:widowControl/>
        <w:numPr>
          <w:ilvl w:val="0"/>
          <w:numId w:val="28"/>
        </w:numPr>
        <w:jc w:val="lef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Troubleshooting the issue during development stage with analytical and technical skill</w:t>
      </w:r>
    </w:p>
    <w:p w:rsidR="00EB388F" w:rsidRPr="00E41261" w:rsidRDefault="00EB388F" w:rsidP="00EB388F">
      <w:pPr>
        <w:widowControl/>
        <w:numPr>
          <w:ilvl w:val="0"/>
          <w:numId w:val="28"/>
        </w:numPr>
        <w:jc w:val="lef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Exploring new technology in the market and competitor movement.</w:t>
      </w:r>
    </w:p>
    <w:p w:rsidR="00EB388F" w:rsidRPr="00E41261" w:rsidRDefault="00EB388F" w:rsidP="00EB388F">
      <w:pPr>
        <w:widowControl/>
        <w:numPr>
          <w:ilvl w:val="0"/>
          <w:numId w:val="28"/>
        </w:numPr>
        <w:jc w:val="lef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Develop process flow for new package development in semiconductor.</w:t>
      </w:r>
    </w:p>
    <w:p w:rsidR="000C6B9E" w:rsidRPr="00E41261" w:rsidRDefault="000C6B9E" w:rsidP="007C5771">
      <w:pPr>
        <w:rPr>
          <w:rFonts w:ascii="Arial" w:hAnsi="Arial" w:cs="Arial"/>
          <w:b/>
          <w:bCs/>
          <w:i/>
          <w:iCs/>
          <w:snapToGrid w:val="0"/>
          <w:color w:val="0070C0"/>
          <w:sz w:val="22"/>
          <w:szCs w:val="22"/>
        </w:rPr>
      </w:pPr>
    </w:p>
    <w:p w:rsidR="00EB388F" w:rsidRPr="00E41261" w:rsidRDefault="00894B1F" w:rsidP="00EB388F">
      <w:pPr>
        <w:widowControl/>
        <w:jc w:val="left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b/>
          <w:color w:val="000000" w:themeColor="text1"/>
          <w:sz w:val="22"/>
          <w:szCs w:val="22"/>
        </w:rPr>
        <w:t>Qualifications &amp; Experience</w:t>
      </w:r>
    </w:p>
    <w:p w:rsidR="00323140" w:rsidRPr="00E41261" w:rsidRDefault="00323140" w:rsidP="00EB388F">
      <w:pPr>
        <w:widowControl/>
        <w:jc w:val="left"/>
        <w:rPr>
          <w:rFonts w:ascii="Arial" w:hAnsi="Arial" w:cs="Arial"/>
          <w:b/>
          <w:caps/>
          <w:color w:val="000000" w:themeColor="text1"/>
          <w:sz w:val="22"/>
          <w:szCs w:val="22"/>
        </w:rPr>
      </w:pPr>
    </w:p>
    <w:p w:rsidR="00EB388F" w:rsidRPr="00E41261" w:rsidRDefault="00EB388F" w:rsidP="00323140">
      <w:pPr>
        <w:widowControl/>
        <w:numPr>
          <w:ilvl w:val="0"/>
          <w:numId w:val="28"/>
        </w:numPr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Degree in </w:t>
      </w:r>
      <w:r w:rsidR="00323140" w:rsidRPr="00E41261">
        <w:rPr>
          <w:rFonts w:ascii="Arial" w:hAnsi="Arial" w:cs="Arial"/>
          <w:color w:val="000000" w:themeColor="text1"/>
          <w:sz w:val="22"/>
          <w:szCs w:val="22"/>
        </w:rPr>
        <w:t xml:space="preserve">Mechanical, </w:t>
      </w:r>
      <w:r w:rsidRPr="00E41261">
        <w:rPr>
          <w:rFonts w:ascii="Arial" w:hAnsi="Arial" w:cs="Arial"/>
          <w:color w:val="000000" w:themeColor="text1"/>
          <w:sz w:val="22"/>
          <w:szCs w:val="22"/>
        </w:rPr>
        <w:t>Mechatronics Engineering</w:t>
      </w:r>
      <w:r w:rsidR="00323140" w:rsidRPr="00E41261">
        <w:rPr>
          <w:rFonts w:ascii="Arial" w:hAnsi="Arial" w:cs="Arial"/>
          <w:color w:val="000000" w:themeColor="text1"/>
          <w:sz w:val="22"/>
          <w:szCs w:val="22"/>
        </w:rPr>
        <w:t xml:space="preserve">, Electronic… </w:t>
      </w:r>
    </w:p>
    <w:p w:rsidR="00EE6AA7" w:rsidRPr="00E41261" w:rsidRDefault="00EE6AA7" w:rsidP="00323140">
      <w:pPr>
        <w:widowControl/>
        <w:numPr>
          <w:ilvl w:val="0"/>
          <w:numId w:val="28"/>
        </w:numPr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Fresh candidates is </w:t>
      </w:r>
      <w:r w:rsidR="0018354C" w:rsidRPr="00E41261">
        <w:rPr>
          <w:rFonts w:ascii="Arial" w:hAnsi="Arial" w:cs="Arial"/>
          <w:color w:val="000000" w:themeColor="text1"/>
          <w:sz w:val="22"/>
          <w:szCs w:val="22"/>
        </w:rPr>
        <w:t>preferred</w:t>
      </w:r>
    </w:p>
    <w:p w:rsidR="00EB388F" w:rsidRPr="00E41261" w:rsidRDefault="00EB388F" w:rsidP="00EB388F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EB388F" w:rsidRPr="00E41261" w:rsidRDefault="00894B1F" w:rsidP="00EB388F">
      <w:pPr>
        <w:widowControl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Knowledge, Skills </w:t>
      </w:r>
      <w:r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 xml:space="preserve">&amp; </w:t>
      </w:r>
      <w:r w:rsidRPr="00E41261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Abilities</w:t>
      </w:r>
    </w:p>
    <w:p w:rsidR="00EB388F" w:rsidRPr="00E41261" w:rsidRDefault="00EB388F" w:rsidP="00EB388F">
      <w:pPr>
        <w:widowControl/>
        <w:numPr>
          <w:ilvl w:val="0"/>
          <w:numId w:val="28"/>
        </w:numPr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Good communication in English.</w:t>
      </w:r>
    </w:p>
    <w:p w:rsidR="00EB388F" w:rsidRPr="00E41261" w:rsidRDefault="00EB388F" w:rsidP="00EB388F">
      <w:pPr>
        <w:widowControl/>
        <w:numPr>
          <w:ilvl w:val="0"/>
          <w:numId w:val="28"/>
        </w:numPr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Semiconductor processes and Material knowledge</w:t>
      </w:r>
      <w:r w:rsidR="00140C2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on polymer, wire, and solder or</w:t>
      </w: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a very quick learner and walk extra miles to pick up new knowledge.</w:t>
      </w:r>
    </w:p>
    <w:p w:rsidR="00EB388F" w:rsidRPr="00E41261" w:rsidRDefault="00EB388F" w:rsidP="00EB388F">
      <w:pPr>
        <w:widowControl/>
        <w:numPr>
          <w:ilvl w:val="0"/>
          <w:numId w:val="28"/>
        </w:numPr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snapToGrid w:val="0"/>
          <w:color w:val="000000" w:themeColor="text1"/>
          <w:sz w:val="22"/>
          <w:szCs w:val="22"/>
        </w:rPr>
        <w:t>Equipment and tooling design and hands on experience.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>Proactive and initiative to look for solution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>Able to work independently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Understand </w:t>
      </w:r>
      <w:r w:rsidR="00140C2E" w:rsidRPr="00140C2E">
        <w:rPr>
          <w:rFonts w:ascii="Arial" w:hAnsi="Arial" w:cs="Arial"/>
          <w:color w:val="000000" w:themeColor="text1"/>
          <w:sz w:val="22"/>
          <w:szCs w:val="22"/>
        </w:rPr>
        <w:t>Design of Experiment</w:t>
      </w:r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 and process characterization.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>Min level 3 AutoCAD application.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Added advantage with SPC software application such as JMP and </w:t>
      </w:r>
      <w:proofErr w:type="spellStart"/>
      <w:r w:rsidRPr="00E41261">
        <w:rPr>
          <w:rFonts w:ascii="Arial" w:hAnsi="Arial" w:cs="Arial"/>
          <w:color w:val="000000" w:themeColor="text1"/>
          <w:sz w:val="22"/>
          <w:szCs w:val="22"/>
        </w:rPr>
        <w:t>statsgraphic</w:t>
      </w:r>
      <w:proofErr w:type="spellEnd"/>
      <w:r w:rsidRPr="00E41261">
        <w:rPr>
          <w:rFonts w:ascii="Arial" w:hAnsi="Arial" w:cs="Arial"/>
          <w:color w:val="000000" w:themeColor="text1"/>
          <w:sz w:val="22"/>
          <w:szCs w:val="22"/>
        </w:rPr>
        <w:t xml:space="preserve"> software.</w:t>
      </w:r>
    </w:p>
    <w:p w:rsidR="00EB388F" w:rsidRPr="00E41261" w:rsidRDefault="00EB388F" w:rsidP="00EB388F">
      <w:pPr>
        <w:widowControl/>
        <w:numPr>
          <w:ilvl w:val="0"/>
          <w:numId w:val="28"/>
        </w:numPr>
        <w:tabs>
          <w:tab w:val="left" w:pos="0"/>
          <w:tab w:val="left" w:pos="360"/>
        </w:tabs>
        <w:suppressAutoHyphens/>
        <w:snapToGrid w:val="0"/>
        <w:rPr>
          <w:rFonts w:ascii="Arial" w:hAnsi="Arial" w:cs="Arial"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color w:val="000000" w:themeColor="text1"/>
          <w:sz w:val="22"/>
          <w:szCs w:val="22"/>
        </w:rPr>
        <w:t>Understand solid state of semiconductor especially on integrated circuit design and application.</w:t>
      </w:r>
    </w:p>
    <w:p w:rsidR="00FF6068" w:rsidRDefault="00FF6068" w:rsidP="00FF606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463968" w:rsidRPr="00CC3428" w:rsidRDefault="00CC3428" w:rsidP="00CC3428">
      <w:pPr>
        <w:pStyle w:val="ListParagraph"/>
        <w:numPr>
          <w:ilvl w:val="0"/>
          <w:numId w:val="30"/>
        </w:numPr>
        <w:jc w:val="left"/>
        <w:rPr>
          <w:rFonts w:ascii="Arial" w:eastAsia="Times New Roman" w:hAnsi="Arial" w:cs="Arial"/>
          <w:b/>
          <w:color w:val="FF0000"/>
          <w:kern w:val="36"/>
          <w:sz w:val="22"/>
          <w:szCs w:val="22"/>
          <w:lang w:eastAsia="en-US"/>
        </w:rPr>
      </w:pPr>
      <w:r w:rsidRPr="00CC3428">
        <w:rPr>
          <w:rFonts w:ascii="Arial" w:eastAsia="Times New Roman" w:hAnsi="Arial" w:cs="Arial"/>
          <w:b/>
          <w:color w:val="FF0000"/>
          <w:kern w:val="36"/>
          <w:sz w:val="22"/>
          <w:szCs w:val="22"/>
          <w:lang w:eastAsia="en-US"/>
        </w:rPr>
        <w:t>PRODUCT ENGINEER</w:t>
      </w:r>
    </w:p>
    <w:p w:rsidR="00463968" w:rsidRPr="00463968" w:rsidRDefault="00463968" w:rsidP="00463968">
      <w:pPr>
        <w:rPr>
          <w:rFonts w:ascii="Arial" w:hAnsi="Arial" w:cs="Arial"/>
          <w:b/>
          <w:bCs/>
          <w:caps/>
          <w:snapToGrid w:val="0"/>
          <w:color w:val="000000"/>
          <w:sz w:val="22"/>
          <w:szCs w:val="22"/>
        </w:rPr>
      </w:pPr>
    </w:p>
    <w:p w:rsidR="00894B1F" w:rsidRPr="00E41261" w:rsidRDefault="00894B1F" w:rsidP="00894B1F">
      <w:pPr>
        <w:widowControl/>
        <w:jc w:val="left"/>
        <w:rPr>
          <w:rFonts w:ascii="Arial" w:hAnsi="Arial" w:cs="Arial"/>
          <w:b/>
          <w:caps/>
          <w:color w:val="000000" w:themeColor="text1"/>
          <w:sz w:val="22"/>
          <w:szCs w:val="22"/>
        </w:rPr>
      </w:pPr>
      <w:r w:rsidRPr="00E41261">
        <w:rPr>
          <w:rFonts w:ascii="Arial" w:hAnsi="Arial" w:cs="Arial"/>
          <w:b/>
          <w:color w:val="000000" w:themeColor="text1"/>
          <w:sz w:val="22"/>
          <w:szCs w:val="22"/>
        </w:rPr>
        <w:t>Key Responsibilities</w:t>
      </w:r>
    </w:p>
    <w:p w:rsidR="00463968" w:rsidRPr="00463968" w:rsidRDefault="00463968" w:rsidP="00463968">
      <w:pPr>
        <w:jc w:val="left"/>
        <w:rPr>
          <w:rFonts w:ascii="Arial" w:hAnsi="Arial" w:cs="Arial"/>
          <w:sz w:val="22"/>
          <w:szCs w:val="22"/>
          <w:lang w:val="en-GB"/>
        </w:rPr>
      </w:pPr>
      <w:r w:rsidRPr="00463968">
        <w:rPr>
          <w:rFonts w:ascii="Arial" w:hAnsi="Arial" w:cs="Arial"/>
          <w:sz w:val="22"/>
          <w:szCs w:val="22"/>
          <w:lang w:val="en-GB"/>
        </w:rPr>
        <w:t>- Set up test program &amp; test jig for new model in production line.</w:t>
      </w:r>
      <w:r w:rsidRPr="00463968">
        <w:rPr>
          <w:rFonts w:ascii="Arial" w:hAnsi="Arial" w:cs="Arial"/>
          <w:sz w:val="22"/>
          <w:szCs w:val="22"/>
          <w:lang w:val="en-GB"/>
        </w:rPr>
        <w:br/>
        <w:t>- Revise test program or optimize test condition.</w:t>
      </w:r>
      <w:r w:rsidRPr="00463968">
        <w:rPr>
          <w:rFonts w:ascii="Arial" w:hAnsi="Arial" w:cs="Arial"/>
          <w:sz w:val="22"/>
          <w:szCs w:val="22"/>
          <w:lang w:val="en-GB"/>
        </w:rPr>
        <w:br/>
        <w:t>- Analyse test defect unit to detect root cause.</w:t>
      </w:r>
      <w:r w:rsidRPr="00463968">
        <w:rPr>
          <w:rFonts w:ascii="Arial" w:hAnsi="Arial" w:cs="Arial"/>
          <w:sz w:val="22"/>
          <w:szCs w:val="22"/>
          <w:lang w:val="en-GB"/>
        </w:rPr>
        <w:br/>
        <w:t>- Drive test scrap improvement.</w:t>
      </w:r>
    </w:p>
    <w:tbl>
      <w:tblPr>
        <w:tblpPr w:leftFromText="180" w:rightFromText="180" w:horzAnchor="page" w:tblpX="1" w:tblpY="561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32"/>
        <w:gridCol w:w="20"/>
        <w:gridCol w:w="44"/>
        <w:gridCol w:w="12"/>
      </w:tblGrid>
      <w:tr w:rsidR="00463968" w:rsidRPr="00463968" w:rsidTr="00402348">
        <w:trPr>
          <w:tblCellSpacing w:w="0" w:type="dxa"/>
        </w:trPr>
        <w:tc>
          <w:tcPr>
            <w:tcW w:w="140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3968" w:rsidRPr="00463968" w:rsidRDefault="00463968" w:rsidP="00402348">
            <w:pPr>
              <w:widowControl/>
              <w:spacing w:line="360" w:lineRule="atLeast"/>
              <w:jc w:val="left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en-US"/>
              </w:rPr>
            </w:pPr>
          </w:p>
        </w:tc>
      </w:tr>
      <w:tr w:rsidR="00463968" w:rsidRPr="00463968" w:rsidTr="00402348">
        <w:trPr>
          <w:gridAfter w:val="1"/>
          <w:wAfter w:w="12" w:type="dxa"/>
          <w:tblCellSpacing w:w="0" w:type="dxa"/>
        </w:trPr>
        <w:tc>
          <w:tcPr>
            <w:tcW w:w="32" w:type="dxa"/>
            <w:shd w:val="clear" w:color="auto" w:fill="auto"/>
            <w:vAlign w:val="center"/>
          </w:tcPr>
          <w:p w:rsidR="00463968" w:rsidRPr="00463968" w:rsidRDefault="00463968" w:rsidP="00402348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" w:type="dxa"/>
            <w:shd w:val="clear" w:color="auto" w:fill="auto"/>
            <w:vAlign w:val="center"/>
          </w:tcPr>
          <w:p w:rsidR="00463968" w:rsidRPr="00463968" w:rsidRDefault="00463968" w:rsidP="0040234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463968" w:rsidRPr="00463968" w:rsidRDefault="00463968" w:rsidP="0040234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4" w:type="dxa"/>
            <w:shd w:val="clear" w:color="auto" w:fill="auto"/>
            <w:vAlign w:val="center"/>
          </w:tcPr>
          <w:p w:rsidR="00463968" w:rsidRPr="00463968" w:rsidRDefault="00463968" w:rsidP="0040234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63968" w:rsidRPr="00463968" w:rsidRDefault="00463968" w:rsidP="00463968">
      <w:pPr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463968" w:rsidRPr="00894B1F" w:rsidRDefault="00463968" w:rsidP="00463968">
      <w:pPr>
        <w:rPr>
          <w:rFonts w:ascii="Arial" w:hAnsi="Arial" w:cs="Arial"/>
          <w:b/>
          <w:sz w:val="22"/>
          <w:szCs w:val="22"/>
          <w:lang w:val="en-GB"/>
        </w:rPr>
      </w:pPr>
      <w:r w:rsidRPr="00894B1F">
        <w:rPr>
          <w:rFonts w:ascii="Arial" w:hAnsi="Arial" w:cs="Arial"/>
          <w:b/>
          <w:sz w:val="22"/>
          <w:szCs w:val="22"/>
          <w:lang w:val="en-GB"/>
        </w:rPr>
        <w:t>Job Requirements:</w:t>
      </w:r>
    </w:p>
    <w:p w:rsidR="00463968" w:rsidRPr="00463968" w:rsidRDefault="00463968" w:rsidP="00463968">
      <w:pPr>
        <w:jc w:val="left"/>
        <w:rPr>
          <w:rFonts w:ascii="Arial" w:hAnsi="Arial" w:cs="Arial"/>
          <w:sz w:val="22"/>
          <w:szCs w:val="22"/>
          <w:lang w:val="en-GB"/>
        </w:rPr>
      </w:pPr>
      <w:r w:rsidRPr="00463968">
        <w:rPr>
          <w:rFonts w:ascii="Arial" w:hAnsi="Arial" w:cs="Arial"/>
          <w:sz w:val="22"/>
          <w:szCs w:val="22"/>
          <w:lang w:val="en-GB"/>
        </w:rPr>
        <w:t>- University graduate in Electronic or Mechatronic</w:t>
      </w:r>
      <w:r w:rsidRPr="00463968">
        <w:rPr>
          <w:rFonts w:ascii="Arial" w:hAnsi="Arial" w:cs="Arial"/>
          <w:sz w:val="22"/>
          <w:szCs w:val="22"/>
          <w:lang w:val="en-GB"/>
        </w:rPr>
        <w:br/>
        <w:t>- To work as test engineer at semiconductor, electronic equipment company is preferred.</w:t>
      </w:r>
      <w:r w:rsidRPr="00463968">
        <w:rPr>
          <w:rFonts w:ascii="Arial" w:hAnsi="Arial" w:cs="Arial"/>
          <w:sz w:val="22"/>
          <w:szCs w:val="22"/>
          <w:lang w:val="en-GB"/>
        </w:rPr>
        <w:br/>
        <w:t>- Good English skill</w:t>
      </w:r>
    </w:p>
    <w:p w:rsidR="00463968" w:rsidRDefault="00463968" w:rsidP="00463968">
      <w:pPr>
        <w:pStyle w:val="ListParagraph"/>
        <w:ind w:left="1080"/>
        <w:jc w:val="left"/>
        <w:rPr>
          <w:rFonts w:ascii="Arial" w:hAnsi="Arial" w:cs="Arial"/>
          <w:b/>
          <w:color w:val="141823"/>
          <w:sz w:val="22"/>
          <w:szCs w:val="22"/>
          <w:shd w:val="clear" w:color="auto" w:fill="FFFFFF"/>
        </w:rPr>
      </w:pPr>
    </w:p>
    <w:p w:rsidR="007C5771" w:rsidRPr="00E41261" w:rsidRDefault="00463968" w:rsidP="00463968">
      <w:pPr>
        <w:pStyle w:val="ListParagraph"/>
        <w:ind w:left="1080"/>
        <w:jc w:val="left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E41261">
        <w:rPr>
          <w:rFonts w:ascii="Arial" w:hAnsi="Arial" w:cs="Arial"/>
          <w:b/>
          <w:color w:val="141823"/>
          <w:sz w:val="22"/>
          <w:szCs w:val="22"/>
          <w:shd w:val="clear" w:color="auto" w:fill="FFFFFF"/>
        </w:rPr>
        <w:t>Please</w:t>
      </w:r>
      <w:r w:rsidR="00FF6068" w:rsidRPr="00E41261">
        <w:rPr>
          <w:rFonts w:ascii="Arial" w:hAnsi="Arial" w:cs="Arial"/>
          <w:b/>
          <w:color w:val="141823"/>
          <w:sz w:val="22"/>
          <w:szCs w:val="22"/>
          <w:shd w:val="clear" w:color="auto" w:fill="FFFFFF"/>
        </w:rPr>
        <w:t xml:space="preserve"> apply online your Resume (CV) to</w:t>
      </w:r>
      <w:r w:rsidR="00C14CCB" w:rsidRPr="00E41261">
        <w:rPr>
          <w:rFonts w:ascii="Arial" w:hAnsi="Arial" w:cs="Arial"/>
          <w:b/>
          <w:color w:val="141823"/>
          <w:sz w:val="22"/>
          <w:szCs w:val="22"/>
          <w:shd w:val="clear" w:color="auto" w:fill="FFFFFF"/>
        </w:rPr>
        <w:t xml:space="preserve"> </w:t>
      </w:r>
      <w:hyperlink r:id="rId8" w:history="1">
        <w:r w:rsidR="00140C2E" w:rsidRPr="00A85F45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tina.nguyen2@onsemi.com</w:t>
        </w:r>
      </w:hyperlink>
    </w:p>
    <w:p w:rsidR="007C5771" w:rsidRPr="00E41261" w:rsidRDefault="009C161E" w:rsidP="00005BC0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Before 30 Oct 2017</w:t>
      </w:r>
    </w:p>
    <w:sectPr w:rsidR="007C5771" w:rsidRPr="00E41261" w:rsidSect="00E41261">
      <w:pgSz w:w="11907" w:h="16839" w:code="9"/>
      <w:pgMar w:top="720" w:right="720" w:bottom="720" w:left="72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58B"/>
    <w:multiLevelType w:val="hybridMultilevel"/>
    <w:tmpl w:val="95127880"/>
    <w:lvl w:ilvl="0" w:tplc="02E461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580C81"/>
    <w:multiLevelType w:val="hybridMultilevel"/>
    <w:tmpl w:val="5E44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7C9"/>
    <w:multiLevelType w:val="hybridMultilevel"/>
    <w:tmpl w:val="7706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069A"/>
    <w:multiLevelType w:val="hybridMultilevel"/>
    <w:tmpl w:val="A4FCE4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A1099"/>
    <w:multiLevelType w:val="hybridMultilevel"/>
    <w:tmpl w:val="E70C6F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4618B"/>
    <w:multiLevelType w:val="hybridMultilevel"/>
    <w:tmpl w:val="CD22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5BAE"/>
    <w:multiLevelType w:val="hybridMultilevel"/>
    <w:tmpl w:val="74F432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BB8208D"/>
    <w:multiLevelType w:val="hybridMultilevel"/>
    <w:tmpl w:val="B3CC0F44"/>
    <w:lvl w:ilvl="0" w:tplc="2B7C85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6E4E4C"/>
    <w:multiLevelType w:val="hybridMultilevel"/>
    <w:tmpl w:val="EEB054DE"/>
    <w:lvl w:ilvl="0" w:tplc="4D8C88E4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17D631F"/>
    <w:multiLevelType w:val="hybridMultilevel"/>
    <w:tmpl w:val="B3A65A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4510247"/>
    <w:multiLevelType w:val="hybridMultilevel"/>
    <w:tmpl w:val="1C00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D758D"/>
    <w:multiLevelType w:val="hybridMultilevel"/>
    <w:tmpl w:val="EC72750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E364F"/>
    <w:multiLevelType w:val="hybridMultilevel"/>
    <w:tmpl w:val="5776CD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FB599E"/>
    <w:multiLevelType w:val="hybridMultilevel"/>
    <w:tmpl w:val="3B721520"/>
    <w:lvl w:ilvl="0" w:tplc="B2A8795C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MS Mincho" w:hAnsi="Times New Roman" w:cs="Times New Roman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5216EB1"/>
    <w:multiLevelType w:val="hybridMultilevel"/>
    <w:tmpl w:val="FFC4A0BE"/>
    <w:lvl w:ilvl="0" w:tplc="1CFA1CE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A046FBE"/>
    <w:multiLevelType w:val="hybridMultilevel"/>
    <w:tmpl w:val="3B7099A6"/>
    <w:lvl w:ilvl="0" w:tplc="4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B834DB5"/>
    <w:multiLevelType w:val="hybridMultilevel"/>
    <w:tmpl w:val="ECFE598C"/>
    <w:lvl w:ilvl="0" w:tplc="D5606C8E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BCC4401"/>
    <w:multiLevelType w:val="hybridMultilevel"/>
    <w:tmpl w:val="2B3037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353CDD"/>
    <w:multiLevelType w:val="hybridMultilevel"/>
    <w:tmpl w:val="414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073A8"/>
    <w:multiLevelType w:val="hybridMultilevel"/>
    <w:tmpl w:val="CC4AD9A0"/>
    <w:lvl w:ilvl="0" w:tplc="1FF2F6A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19B5"/>
    <w:multiLevelType w:val="hybridMultilevel"/>
    <w:tmpl w:val="B9C0A04E"/>
    <w:lvl w:ilvl="0" w:tplc="56AC6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ED8"/>
    <w:multiLevelType w:val="hybridMultilevel"/>
    <w:tmpl w:val="C2D4F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01DB"/>
    <w:multiLevelType w:val="hybridMultilevel"/>
    <w:tmpl w:val="3A24C7D4"/>
    <w:lvl w:ilvl="0" w:tplc="A936ED4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2FF5"/>
    <w:multiLevelType w:val="hybridMultilevel"/>
    <w:tmpl w:val="D5A4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613DD"/>
    <w:multiLevelType w:val="hybridMultilevel"/>
    <w:tmpl w:val="F0BE6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F4DD5"/>
    <w:multiLevelType w:val="hybridMultilevel"/>
    <w:tmpl w:val="442CB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34039F8"/>
    <w:multiLevelType w:val="hybridMultilevel"/>
    <w:tmpl w:val="7E44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B6B4C"/>
    <w:multiLevelType w:val="hybridMultilevel"/>
    <w:tmpl w:val="30DCE1F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5A641C5"/>
    <w:multiLevelType w:val="hybridMultilevel"/>
    <w:tmpl w:val="E1B0B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1460B"/>
    <w:multiLevelType w:val="hybridMultilevel"/>
    <w:tmpl w:val="B7ACE77C"/>
    <w:lvl w:ilvl="0" w:tplc="C60C71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27"/>
  </w:num>
  <w:num w:numId="10">
    <w:abstractNumId w:val="1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5"/>
  </w:num>
  <w:num w:numId="15">
    <w:abstractNumId w:val="2"/>
  </w:num>
  <w:num w:numId="16">
    <w:abstractNumId w:val="10"/>
  </w:num>
  <w:num w:numId="17">
    <w:abstractNumId w:val="22"/>
  </w:num>
  <w:num w:numId="18">
    <w:abstractNumId w:val="15"/>
  </w:num>
  <w:num w:numId="19">
    <w:abstractNumId w:val="3"/>
  </w:num>
  <w:num w:numId="20">
    <w:abstractNumId w:val="4"/>
  </w:num>
  <w:num w:numId="21">
    <w:abstractNumId w:val="28"/>
  </w:num>
  <w:num w:numId="22">
    <w:abstractNumId w:val="24"/>
  </w:num>
  <w:num w:numId="23">
    <w:abstractNumId w:val="6"/>
  </w:num>
  <w:num w:numId="24">
    <w:abstractNumId w:val="9"/>
  </w:num>
  <w:num w:numId="25">
    <w:abstractNumId w:val="26"/>
  </w:num>
  <w:num w:numId="26">
    <w:abstractNumId w:val="17"/>
  </w:num>
  <w:num w:numId="27">
    <w:abstractNumId w:val="20"/>
  </w:num>
  <w:num w:numId="28">
    <w:abstractNumId w:val="19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7"/>
    <w:rsid w:val="00005BC0"/>
    <w:rsid w:val="00050DAF"/>
    <w:rsid w:val="000612FA"/>
    <w:rsid w:val="000646DD"/>
    <w:rsid w:val="00065637"/>
    <w:rsid w:val="00097358"/>
    <w:rsid w:val="000B0709"/>
    <w:rsid w:val="000C6B9E"/>
    <w:rsid w:val="000D6D28"/>
    <w:rsid w:val="000E755A"/>
    <w:rsid w:val="000F36C2"/>
    <w:rsid w:val="00133782"/>
    <w:rsid w:val="00140C2E"/>
    <w:rsid w:val="00160724"/>
    <w:rsid w:val="00170992"/>
    <w:rsid w:val="0018354C"/>
    <w:rsid w:val="00187E2E"/>
    <w:rsid w:val="00194A52"/>
    <w:rsid w:val="001A3644"/>
    <w:rsid w:val="001B4F1B"/>
    <w:rsid w:val="00200D9E"/>
    <w:rsid w:val="00237B73"/>
    <w:rsid w:val="0024122A"/>
    <w:rsid w:val="002416F3"/>
    <w:rsid w:val="00263407"/>
    <w:rsid w:val="0027530F"/>
    <w:rsid w:val="002B1A3C"/>
    <w:rsid w:val="002C7B79"/>
    <w:rsid w:val="002E0EFE"/>
    <w:rsid w:val="002F7232"/>
    <w:rsid w:val="00323140"/>
    <w:rsid w:val="00333C0D"/>
    <w:rsid w:val="0035558A"/>
    <w:rsid w:val="00356CAA"/>
    <w:rsid w:val="003B4A9E"/>
    <w:rsid w:val="003E3124"/>
    <w:rsid w:val="00406109"/>
    <w:rsid w:val="00416DED"/>
    <w:rsid w:val="004208DD"/>
    <w:rsid w:val="0042569F"/>
    <w:rsid w:val="00463968"/>
    <w:rsid w:val="00492355"/>
    <w:rsid w:val="004A79C5"/>
    <w:rsid w:val="004F34BC"/>
    <w:rsid w:val="00503FD9"/>
    <w:rsid w:val="00551052"/>
    <w:rsid w:val="00555A0C"/>
    <w:rsid w:val="00555BAB"/>
    <w:rsid w:val="005B3AD9"/>
    <w:rsid w:val="005D082E"/>
    <w:rsid w:val="005D25B8"/>
    <w:rsid w:val="0062012C"/>
    <w:rsid w:val="0063099E"/>
    <w:rsid w:val="00643DFB"/>
    <w:rsid w:val="00643FCE"/>
    <w:rsid w:val="006655C4"/>
    <w:rsid w:val="00670519"/>
    <w:rsid w:val="0067764B"/>
    <w:rsid w:val="00677CCB"/>
    <w:rsid w:val="00683363"/>
    <w:rsid w:val="006850E3"/>
    <w:rsid w:val="00686F2C"/>
    <w:rsid w:val="006D25FA"/>
    <w:rsid w:val="006E6560"/>
    <w:rsid w:val="006F7CFB"/>
    <w:rsid w:val="0070196C"/>
    <w:rsid w:val="00705474"/>
    <w:rsid w:val="0072538F"/>
    <w:rsid w:val="00751487"/>
    <w:rsid w:val="00754DC6"/>
    <w:rsid w:val="00781DB9"/>
    <w:rsid w:val="007B4124"/>
    <w:rsid w:val="007C5771"/>
    <w:rsid w:val="007D66AC"/>
    <w:rsid w:val="007E26AB"/>
    <w:rsid w:val="00805AB3"/>
    <w:rsid w:val="00805BC1"/>
    <w:rsid w:val="00807D0C"/>
    <w:rsid w:val="00845CDC"/>
    <w:rsid w:val="00846072"/>
    <w:rsid w:val="00892966"/>
    <w:rsid w:val="00894B1F"/>
    <w:rsid w:val="008A2A1B"/>
    <w:rsid w:val="008F5F69"/>
    <w:rsid w:val="00940230"/>
    <w:rsid w:val="009439ED"/>
    <w:rsid w:val="009704D7"/>
    <w:rsid w:val="009802DB"/>
    <w:rsid w:val="00983BFF"/>
    <w:rsid w:val="0099050E"/>
    <w:rsid w:val="009A3133"/>
    <w:rsid w:val="009C161E"/>
    <w:rsid w:val="009C5A2D"/>
    <w:rsid w:val="009D6C07"/>
    <w:rsid w:val="00A07E2F"/>
    <w:rsid w:val="00A717DE"/>
    <w:rsid w:val="00AE4467"/>
    <w:rsid w:val="00B15B02"/>
    <w:rsid w:val="00B20863"/>
    <w:rsid w:val="00B3114C"/>
    <w:rsid w:val="00B57BE3"/>
    <w:rsid w:val="00B91361"/>
    <w:rsid w:val="00BB266A"/>
    <w:rsid w:val="00BC1F47"/>
    <w:rsid w:val="00BE73D4"/>
    <w:rsid w:val="00C14CCB"/>
    <w:rsid w:val="00C50F24"/>
    <w:rsid w:val="00CC3428"/>
    <w:rsid w:val="00CD51A6"/>
    <w:rsid w:val="00CE3453"/>
    <w:rsid w:val="00D64F70"/>
    <w:rsid w:val="00D97827"/>
    <w:rsid w:val="00DC6AEC"/>
    <w:rsid w:val="00DF09FF"/>
    <w:rsid w:val="00DF113B"/>
    <w:rsid w:val="00E057AA"/>
    <w:rsid w:val="00E37777"/>
    <w:rsid w:val="00E41261"/>
    <w:rsid w:val="00E41918"/>
    <w:rsid w:val="00E45D77"/>
    <w:rsid w:val="00EB388F"/>
    <w:rsid w:val="00EE6AA7"/>
    <w:rsid w:val="00EF7AB5"/>
    <w:rsid w:val="00F413A9"/>
    <w:rsid w:val="00F60B3B"/>
    <w:rsid w:val="00F823FE"/>
    <w:rsid w:val="00F97210"/>
    <w:rsid w:val="00FA5A79"/>
    <w:rsid w:val="00FB593D"/>
    <w:rsid w:val="00FD63A1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12AD1-1012-4574-91BF-454F3422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FB"/>
    <w:pPr>
      <w:widowControl w:val="0"/>
      <w:spacing w:before="0" w:after="0" w:line="240" w:lineRule="auto"/>
      <w:ind w:left="0" w:firstLine="0"/>
      <w:jc w:val="both"/>
    </w:pPr>
    <w:rPr>
      <w:rFonts w:ascii="VNI-Times" w:eastAsia="MS Mincho" w:hAnsi="VNI-Times" w:cs="Times New Roman"/>
      <w:kern w:val="2"/>
      <w:sz w:val="21"/>
      <w:szCs w:val="2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FF606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D77"/>
    <w:pPr>
      <w:spacing w:before="0" w:after="0" w:line="240" w:lineRule="auto"/>
      <w:ind w:left="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D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2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771"/>
    <w:pPr>
      <w:widowControl/>
      <w:spacing w:after="120"/>
      <w:jc w:val="left"/>
    </w:pPr>
    <w:rPr>
      <w:rFonts w:ascii="Times New Roman" w:eastAsiaTheme="minorHAnsi" w:hAnsi="Times New Roman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771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6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F606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F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nguyen2@onsem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157C-28F1-4112-86E2-8CE1300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Semiconductor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fg3m6j</dc:creator>
  <cp:lastModifiedBy>Tina Trang Nguyen</cp:lastModifiedBy>
  <cp:revision>8</cp:revision>
  <cp:lastPrinted>2015-05-13T09:03:00Z</cp:lastPrinted>
  <dcterms:created xsi:type="dcterms:W3CDTF">2017-09-19T09:50:00Z</dcterms:created>
  <dcterms:modified xsi:type="dcterms:W3CDTF">2017-09-20T01:07:00Z</dcterms:modified>
</cp:coreProperties>
</file>